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0" w:rsidRDefault="00452440" w:rsidP="00622B81">
      <w:pPr>
        <w:pStyle w:val="consplusnormal"/>
        <w:spacing w:after="0" w:afterAutospacing="0"/>
        <w:ind w:left="720"/>
        <w:jc w:val="center"/>
        <w:rPr>
          <w:caps/>
          <w:sz w:val="28"/>
        </w:rPr>
      </w:pPr>
      <w:r w:rsidRPr="00622B81">
        <w:rPr>
          <w:rStyle w:val="a3"/>
          <w:caps/>
          <w:sz w:val="28"/>
        </w:rPr>
        <w:t xml:space="preserve">виды оказываемой </w:t>
      </w:r>
      <w:r w:rsidR="00622B81" w:rsidRPr="00622B81">
        <w:rPr>
          <w:rStyle w:val="a3"/>
          <w:caps/>
          <w:sz w:val="28"/>
        </w:rPr>
        <w:t xml:space="preserve">за счет средств обязательного медицинского страхования в 2024 году </w:t>
      </w:r>
      <w:r w:rsidR="00622B81">
        <w:rPr>
          <w:rStyle w:val="a3"/>
          <w:caps/>
          <w:sz w:val="28"/>
        </w:rPr>
        <w:t>медицинской помощи бесплатно</w:t>
      </w:r>
    </w:p>
    <w:p w:rsidR="00622B81" w:rsidRPr="00622B81" w:rsidRDefault="00622B81" w:rsidP="00622B81">
      <w:pPr>
        <w:pStyle w:val="consplusnormal"/>
        <w:spacing w:after="0" w:afterAutospacing="0"/>
        <w:ind w:left="720"/>
        <w:jc w:val="center"/>
        <w:rPr>
          <w:caps/>
          <w:sz w:val="28"/>
        </w:rPr>
      </w:pPr>
    </w:p>
    <w:p w:rsidR="00452440" w:rsidRPr="006559E0" w:rsidRDefault="00622B81" w:rsidP="00452440">
      <w:pPr>
        <w:jc w:val="both"/>
        <w:rPr>
          <w:bCs/>
          <w:sz w:val="26"/>
          <w:szCs w:val="26"/>
        </w:rPr>
      </w:pPr>
      <w:r w:rsidRPr="006559E0">
        <w:rPr>
          <w:sz w:val="26"/>
          <w:szCs w:val="26"/>
        </w:rPr>
        <w:t xml:space="preserve">         </w:t>
      </w:r>
      <w:r w:rsidR="00452440" w:rsidRPr="006559E0">
        <w:rPr>
          <w:sz w:val="26"/>
          <w:szCs w:val="26"/>
        </w:rPr>
        <w:t xml:space="preserve">В рамках территориальной Программы государственных гарантий </w:t>
      </w:r>
      <w:r w:rsidR="00452440" w:rsidRPr="006559E0">
        <w:rPr>
          <w:bCs/>
          <w:sz w:val="26"/>
          <w:szCs w:val="26"/>
        </w:rPr>
        <w:t>бесплатного оказания гражданам медицинской помощи на территории Пензенской области на 2024 год и на плановый период 2025 и 2026 годов</w:t>
      </w:r>
    </w:p>
    <w:p w:rsidR="00452440" w:rsidRPr="006559E0" w:rsidRDefault="00452440" w:rsidP="00452440">
      <w:pPr>
        <w:spacing w:line="235" w:lineRule="auto"/>
        <w:ind w:left="260" w:firstLine="708"/>
        <w:jc w:val="both"/>
        <w:rPr>
          <w:sz w:val="26"/>
          <w:szCs w:val="26"/>
        </w:rPr>
      </w:pPr>
      <w:r w:rsidRPr="006559E0">
        <w:rPr>
          <w:sz w:val="26"/>
          <w:szCs w:val="26"/>
        </w:rPr>
        <w:t xml:space="preserve">  (за исключением медицинской помощи, оказываемой в рамках клинической апробации) бесплатно предоставляются:</w:t>
      </w:r>
    </w:p>
    <w:p w:rsidR="00452440" w:rsidRPr="006559E0" w:rsidRDefault="00452440" w:rsidP="00452440">
      <w:pPr>
        <w:spacing w:line="16" w:lineRule="exact"/>
        <w:rPr>
          <w:sz w:val="26"/>
          <w:szCs w:val="26"/>
        </w:rPr>
      </w:pPr>
    </w:p>
    <w:p w:rsidR="00452440" w:rsidRPr="006559E0" w:rsidRDefault="00452440" w:rsidP="00452440">
      <w:pPr>
        <w:numPr>
          <w:ilvl w:val="0"/>
          <w:numId w:val="1"/>
        </w:numPr>
        <w:tabs>
          <w:tab w:val="left" w:pos="1316"/>
        </w:tabs>
        <w:spacing w:line="235" w:lineRule="auto"/>
        <w:ind w:left="260" w:firstLine="710"/>
        <w:jc w:val="both"/>
        <w:rPr>
          <w:sz w:val="26"/>
          <w:szCs w:val="26"/>
        </w:rPr>
      </w:pPr>
      <w:r w:rsidRPr="006559E0">
        <w:rPr>
          <w:b/>
          <w:sz w:val="26"/>
          <w:szCs w:val="26"/>
        </w:rPr>
        <w:t>первичная медико-санитарная помощь</w:t>
      </w:r>
      <w:r w:rsidRPr="006559E0">
        <w:rPr>
          <w:sz w:val="26"/>
          <w:szCs w:val="26"/>
        </w:rPr>
        <w:t>, в том числе первичная доврачебная, первичная врачебная и первичная специализированная медицинская помощь;</w:t>
      </w:r>
    </w:p>
    <w:p w:rsidR="00452440" w:rsidRPr="006559E0" w:rsidRDefault="00452440" w:rsidP="00452440">
      <w:pPr>
        <w:spacing w:line="13" w:lineRule="exact"/>
        <w:rPr>
          <w:sz w:val="26"/>
          <w:szCs w:val="26"/>
        </w:rPr>
      </w:pPr>
    </w:p>
    <w:p w:rsidR="00452440" w:rsidRPr="006559E0" w:rsidRDefault="00452440" w:rsidP="00452440">
      <w:pPr>
        <w:numPr>
          <w:ilvl w:val="0"/>
          <w:numId w:val="1"/>
        </w:numPr>
        <w:tabs>
          <w:tab w:val="left" w:pos="1196"/>
        </w:tabs>
        <w:spacing w:line="232" w:lineRule="auto"/>
        <w:ind w:left="260" w:firstLine="710"/>
        <w:rPr>
          <w:sz w:val="26"/>
          <w:szCs w:val="26"/>
        </w:rPr>
      </w:pPr>
      <w:r w:rsidRPr="006559E0">
        <w:rPr>
          <w:b/>
          <w:sz w:val="26"/>
          <w:szCs w:val="26"/>
        </w:rPr>
        <w:t>специализированная</w:t>
      </w:r>
      <w:r w:rsidRPr="006559E0">
        <w:rPr>
          <w:sz w:val="26"/>
          <w:szCs w:val="26"/>
        </w:rPr>
        <w:t>, в том числе высокотехнологичная, медицинская помощь;</w:t>
      </w:r>
    </w:p>
    <w:p w:rsidR="00452440" w:rsidRPr="006559E0" w:rsidRDefault="00452440" w:rsidP="00452440">
      <w:pPr>
        <w:spacing w:line="2" w:lineRule="exact"/>
        <w:rPr>
          <w:sz w:val="26"/>
          <w:szCs w:val="26"/>
        </w:rPr>
      </w:pPr>
    </w:p>
    <w:p w:rsidR="00452440" w:rsidRPr="006559E0" w:rsidRDefault="00452440" w:rsidP="006559E0">
      <w:pPr>
        <w:numPr>
          <w:ilvl w:val="0"/>
          <w:numId w:val="1"/>
        </w:numPr>
        <w:tabs>
          <w:tab w:val="left" w:pos="1140"/>
        </w:tabs>
        <w:ind w:left="1140" w:hanging="170"/>
        <w:jc w:val="both"/>
        <w:rPr>
          <w:sz w:val="26"/>
          <w:szCs w:val="26"/>
        </w:rPr>
      </w:pPr>
      <w:r w:rsidRPr="006559E0">
        <w:rPr>
          <w:b/>
          <w:sz w:val="26"/>
          <w:szCs w:val="26"/>
        </w:rPr>
        <w:t>скорая, в том числе скорая специализированная</w:t>
      </w:r>
      <w:r w:rsidRPr="006559E0">
        <w:rPr>
          <w:sz w:val="26"/>
          <w:szCs w:val="26"/>
        </w:rPr>
        <w:t>, медицинская помощь;</w:t>
      </w:r>
    </w:p>
    <w:p w:rsidR="00452440" w:rsidRPr="006559E0" w:rsidRDefault="00452440" w:rsidP="00452440">
      <w:pPr>
        <w:numPr>
          <w:ilvl w:val="0"/>
          <w:numId w:val="1"/>
        </w:numPr>
        <w:tabs>
          <w:tab w:val="left" w:pos="1320"/>
        </w:tabs>
        <w:ind w:left="1320" w:hanging="350"/>
        <w:rPr>
          <w:sz w:val="26"/>
          <w:szCs w:val="26"/>
        </w:rPr>
      </w:pPr>
      <w:r w:rsidRPr="006559E0">
        <w:rPr>
          <w:b/>
          <w:sz w:val="26"/>
          <w:szCs w:val="26"/>
        </w:rPr>
        <w:t>паллиативная  медицинская  помощь</w:t>
      </w:r>
      <w:r w:rsidRPr="006559E0">
        <w:rPr>
          <w:sz w:val="26"/>
          <w:szCs w:val="26"/>
        </w:rPr>
        <w:t>,  в  том  числе  паллиативная</w:t>
      </w:r>
    </w:p>
    <w:p w:rsidR="00452440" w:rsidRPr="006559E0" w:rsidRDefault="006559E0" w:rsidP="006559E0">
      <w:pPr>
        <w:tabs>
          <w:tab w:val="left" w:pos="1755"/>
        </w:tabs>
        <w:spacing w:line="13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2440" w:rsidRPr="006559E0" w:rsidRDefault="00452440" w:rsidP="00452440">
      <w:pPr>
        <w:spacing w:line="232" w:lineRule="auto"/>
        <w:ind w:left="260"/>
        <w:jc w:val="both"/>
        <w:rPr>
          <w:sz w:val="26"/>
          <w:szCs w:val="26"/>
        </w:rPr>
      </w:pPr>
      <w:r w:rsidRPr="006559E0">
        <w:rPr>
          <w:sz w:val="26"/>
          <w:szCs w:val="26"/>
        </w:rPr>
        <w:t>первичная медицинская помощь, включая доврачебную и врачебную, и паллиативная специализированная медицинская помощь.</w:t>
      </w:r>
    </w:p>
    <w:p w:rsidR="00452440" w:rsidRPr="006559E0" w:rsidRDefault="00452440" w:rsidP="00452440">
      <w:pPr>
        <w:spacing w:line="18" w:lineRule="exact"/>
        <w:rPr>
          <w:sz w:val="26"/>
          <w:szCs w:val="26"/>
        </w:rPr>
      </w:pPr>
    </w:p>
    <w:p w:rsidR="00452440" w:rsidRPr="006559E0" w:rsidRDefault="00452440" w:rsidP="00452440">
      <w:pPr>
        <w:spacing w:line="232" w:lineRule="auto"/>
        <w:ind w:left="260" w:firstLine="708"/>
        <w:jc w:val="both"/>
        <w:rPr>
          <w:sz w:val="26"/>
          <w:szCs w:val="26"/>
        </w:rPr>
      </w:pPr>
      <w:r w:rsidRPr="006559E0">
        <w:rPr>
          <w:sz w:val="26"/>
          <w:szCs w:val="26"/>
        </w:rPr>
        <w:t>Ветеранам боевых действий оказание медицинской помощи в рамках Программы осуществляется во внеочередном порядке.</w:t>
      </w:r>
    </w:p>
    <w:p w:rsidR="00452440" w:rsidRPr="006559E0" w:rsidRDefault="00452440" w:rsidP="00452440">
      <w:pPr>
        <w:spacing w:line="16" w:lineRule="exact"/>
        <w:rPr>
          <w:sz w:val="26"/>
          <w:szCs w:val="26"/>
        </w:rPr>
      </w:pPr>
    </w:p>
    <w:p w:rsidR="00452440" w:rsidRPr="006559E0" w:rsidRDefault="00452440" w:rsidP="00452440">
      <w:pPr>
        <w:ind w:left="260" w:firstLine="708"/>
        <w:jc w:val="both"/>
        <w:rPr>
          <w:sz w:val="26"/>
          <w:szCs w:val="26"/>
        </w:rPr>
      </w:pPr>
      <w:r w:rsidRPr="006559E0">
        <w:rPr>
          <w:sz w:val="26"/>
          <w:szCs w:val="26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52440" w:rsidRPr="006559E0" w:rsidRDefault="002A5FCD" w:rsidP="00452440">
      <w:pPr>
        <w:pStyle w:val="formattexttopleveltext"/>
        <w:jc w:val="both"/>
        <w:rPr>
          <w:sz w:val="26"/>
          <w:szCs w:val="26"/>
        </w:rPr>
      </w:pPr>
      <w:r w:rsidRPr="006559E0">
        <w:rPr>
          <w:sz w:val="26"/>
          <w:szCs w:val="26"/>
        </w:rPr>
        <w:t xml:space="preserve">            </w:t>
      </w:r>
      <w:r w:rsidR="00452440" w:rsidRPr="006559E0">
        <w:rPr>
          <w:sz w:val="26"/>
          <w:szCs w:val="26"/>
        </w:rPr>
        <w:t>Муниципальное автономное учреждение здравоохранения «Санаторий «Заречье» с января 2020 года участвует в реализации территориальной программы обязательного медицинского страхования (ОМС) Пензенской области по профилю: специализированная медицинская помощь в условиях дневного стационара по медицинской</w:t>
      </w:r>
      <w:bookmarkStart w:id="0" w:name="_GoBack"/>
      <w:bookmarkEnd w:id="0"/>
      <w:r w:rsidR="00452440" w:rsidRPr="006559E0">
        <w:rPr>
          <w:sz w:val="26"/>
          <w:szCs w:val="26"/>
        </w:rPr>
        <w:t xml:space="preserve"> реабилитации.</w:t>
      </w:r>
      <w:r w:rsidR="00452440" w:rsidRPr="006559E0">
        <w:rPr>
          <w:sz w:val="26"/>
          <w:szCs w:val="26"/>
        </w:rPr>
        <w:br/>
        <w:t xml:space="preserve">Обращаем ваше внимание, что медицинская помощь в условиях дневного стационара по программе ОМС для всех пациентов будет проводиться бесплатно. </w:t>
      </w:r>
    </w:p>
    <w:p w:rsidR="00F148CB" w:rsidRPr="006559E0" w:rsidRDefault="00F148CB">
      <w:pPr>
        <w:rPr>
          <w:sz w:val="26"/>
          <w:szCs w:val="26"/>
        </w:rPr>
      </w:pPr>
    </w:p>
    <w:sectPr w:rsidR="00F148CB" w:rsidRPr="006559E0" w:rsidSect="006559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F3E5"/>
    <w:multiLevelType w:val="hybridMultilevel"/>
    <w:tmpl w:val="1850FB16"/>
    <w:lvl w:ilvl="0" w:tplc="0B0E7EF2">
      <w:start w:val="1"/>
      <w:numFmt w:val="bullet"/>
      <w:lvlText w:val="В"/>
      <w:lvlJc w:val="left"/>
      <w:pPr>
        <w:ind w:left="0" w:firstLine="0"/>
      </w:pPr>
    </w:lvl>
    <w:lvl w:ilvl="1" w:tplc="ADBA5E86">
      <w:start w:val="1"/>
      <w:numFmt w:val="bullet"/>
      <w:lvlText w:val="О"/>
      <w:lvlJc w:val="left"/>
      <w:pPr>
        <w:ind w:left="0" w:firstLine="0"/>
      </w:pPr>
    </w:lvl>
    <w:lvl w:ilvl="2" w:tplc="AFA4B2E4">
      <w:numFmt w:val="decimal"/>
      <w:lvlText w:val=""/>
      <w:lvlJc w:val="left"/>
      <w:pPr>
        <w:ind w:left="0" w:firstLine="0"/>
      </w:pPr>
    </w:lvl>
    <w:lvl w:ilvl="3" w:tplc="530E937E">
      <w:numFmt w:val="decimal"/>
      <w:lvlText w:val=""/>
      <w:lvlJc w:val="left"/>
      <w:pPr>
        <w:ind w:left="0" w:firstLine="0"/>
      </w:pPr>
    </w:lvl>
    <w:lvl w:ilvl="4" w:tplc="C6F8B096">
      <w:numFmt w:val="decimal"/>
      <w:lvlText w:val=""/>
      <w:lvlJc w:val="left"/>
      <w:pPr>
        <w:ind w:left="0" w:firstLine="0"/>
      </w:pPr>
    </w:lvl>
    <w:lvl w:ilvl="5" w:tplc="F0582696">
      <w:numFmt w:val="decimal"/>
      <w:lvlText w:val=""/>
      <w:lvlJc w:val="left"/>
      <w:pPr>
        <w:ind w:left="0" w:firstLine="0"/>
      </w:pPr>
    </w:lvl>
    <w:lvl w:ilvl="6" w:tplc="93D2491E">
      <w:numFmt w:val="decimal"/>
      <w:lvlText w:val=""/>
      <w:lvlJc w:val="left"/>
      <w:pPr>
        <w:ind w:left="0" w:firstLine="0"/>
      </w:pPr>
    </w:lvl>
    <w:lvl w:ilvl="7" w:tplc="5A365BA4">
      <w:numFmt w:val="decimal"/>
      <w:lvlText w:val=""/>
      <w:lvlJc w:val="left"/>
      <w:pPr>
        <w:ind w:left="0" w:firstLine="0"/>
      </w:pPr>
    </w:lvl>
    <w:lvl w:ilvl="8" w:tplc="004A7618">
      <w:numFmt w:val="decimal"/>
      <w:lvlText w:val=""/>
      <w:lvlJc w:val="left"/>
      <w:pPr>
        <w:ind w:left="0" w:firstLine="0"/>
      </w:pPr>
    </w:lvl>
  </w:abstractNum>
  <w:abstractNum w:abstractNumId="1">
    <w:nsid w:val="6E534CDE"/>
    <w:multiLevelType w:val="hybridMultilevel"/>
    <w:tmpl w:val="EA1A8F68"/>
    <w:lvl w:ilvl="0" w:tplc="31921446">
      <w:start w:val="1"/>
      <w:numFmt w:val="bullet"/>
      <w:lvlText w:val="-"/>
      <w:lvlJc w:val="left"/>
      <w:pPr>
        <w:ind w:left="0" w:firstLine="0"/>
      </w:pPr>
    </w:lvl>
    <w:lvl w:ilvl="1" w:tplc="2AD6D4C0">
      <w:numFmt w:val="decimal"/>
      <w:lvlText w:val=""/>
      <w:lvlJc w:val="left"/>
      <w:pPr>
        <w:ind w:left="0" w:firstLine="0"/>
      </w:pPr>
    </w:lvl>
    <w:lvl w:ilvl="2" w:tplc="8B34BA4A">
      <w:numFmt w:val="decimal"/>
      <w:lvlText w:val=""/>
      <w:lvlJc w:val="left"/>
      <w:pPr>
        <w:ind w:left="0" w:firstLine="0"/>
      </w:pPr>
    </w:lvl>
    <w:lvl w:ilvl="3" w:tplc="29A03658">
      <w:numFmt w:val="decimal"/>
      <w:lvlText w:val=""/>
      <w:lvlJc w:val="left"/>
      <w:pPr>
        <w:ind w:left="0" w:firstLine="0"/>
      </w:pPr>
    </w:lvl>
    <w:lvl w:ilvl="4" w:tplc="3A6EEC04">
      <w:numFmt w:val="decimal"/>
      <w:lvlText w:val=""/>
      <w:lvlJc w:val="left"/>
      <w:pPr>
        <w:ind w:left="0" w:firstLine="0"/>
      </w:pPr>
    </w:lvl>
    <w:lvl w:ilvl="5" w:tplc="D764C3B4">
      <w:numFmt w:val="decimal"/>
      <w:lvlText w:val=""/>
      <w:lvlJc w:val="left"/>
      <w:pPr>
        <w:ind w:left="0" w:firstLine="0"/>
      </w:pPr>
    </w:lvl>
    <w:lvl w:ilvl="6" w:tplc="63C60C8E">
      <w:numFmt w:val="decimal"/>
      <w:lvlText w:val=""/>
      <w:lvlJc w:val="left"/>
      <w:pPr>
        <w:ind w:left="0" w:firstLine="0"/>
      </w:pPr>
    </w:lvl>
    <w:lvl w:ilvl="7" w:tplc="056441FE">
      <w:numFmt w:val="decimal"/>
      <w:lvlText w:val=""/>
      <w:lvlJc w:val="left"/>
      <w:pPr>
        <w:ind w:left="0" w:firstLine="0"/>
      </w:pPr>
    </w:lvl>
    <w:lvl w:ilvl="8" w:tplc="4252A680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C"/>
    <w:rsid w:val="002A5FCD"/>
    <w:rsid w:val="002A72FC"/>
    <w:rsid w:val="00452440"/>
    <w:rsid w:val="00622B81"/>
    <w:rsid w:val="006559E0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524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5244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452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524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5244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452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2024-02-12T07:22:00Z</dcterms:created>
  <dcterms:modified xsi:type="dcterms:W3CDTF">2024-02-19T06:19:00Z</dcterms:modified>
</cp:coreProperties>
</file>